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EEDE4" w14:textId="0010050C" w:rsidR="00381392" w:rsidRPr="00381392" w:rsidRDefault="00381392" w:rsidP="00522F51">
      <w:pPr>
        <w:jc w:val="center"/>
        <w:rPr>
          <w:rFonts w:ascii="Arial" w:hAnsi="Arial" w:cs="Arial"/>
          <w:b/>
        </w:rPr>
      </w:pPr>
      <w:r w:rsidRPr="00381392">
        <w:rPr>
          <w:rFonts w:ascii="Arial" w:hAnsi="Arial" w:cs="Arial"/>
          <w:b/>
        </w:rPr>
        <w:t>TERMO DE ASSUNÇÃO DE RESPONSABILIDE</w:t>
      </w:r>
      <w:r w:rsidR="005E5F20">
        <w:rPr>
          <w:rFonts w:ascii="Arial" w:hAnsi="Arial" w:cs="Arial"/>
          <w:b/>
        </w:rPr>
        <w:t xml:space="preserve"> </w:t>
      </w:r>
    </w:p>
    <w:p w14:paraId="5BC9259C" w14:textId="77777777" w:rsidR="00B140B7" w:rsidRDefault="00B140B7" w:rsidP="00522F51">
      <w:pPr>
        <w:jc w:val="both"/>
        <w:rPr>
          <w:rFonts w:ascii="Arial" w:hAnsi="Arial" w:cs="Arial"/>
        </w:rPr>
      </w:pPr>
    </w:p>
    <w:p w14:paraId="4EB4AD15" w14:textId="77777777" w:rsidR="00522F51" w:rsidRDefault="00381392" w:rsidP="00522F51">
      <w:pPr>
        <w:jc w:val="both"/>
        <w:rPr>
          <w:rFonts w:ascii="Arial" w:hAnsi="Arial" w:cs="Arial"/>
        </w:rPr>
      </w:pPr>
      <w:r w:rsidRPr="00381392">
        <w:rPr>
          <w:rFonts w:ascii="Arial" w:hAnsi="Arial" w:cs="Arial"/>
        </w:rPr>
        <w:t xml:space="preserve">Pelo presente instrumento, de um lado, </w:t>
      </w:r>
    </w:p>
    <w:p w14:paraId="0460EF8D" w14:textId="2BB3EF1B" w:rsidR="00381392" w:rsidRDefault="00381392" w:rsidP="00522F51">
      <w:pPr>
        <w:jc w:val="both"/>
        <w:rPr>
          <w:rFonts w:ascii="Arial" w:hAnsi="Arial" w:cs="Arial"/>
        </w:rPr>
      </w:pPr>
      <w:r w:rsidRPr="00522F51">
        <w:rPr>
          <w:rFonts w:ascii="Arial" w:hAnsi="Arial" w:cs="Arial"/>
          <w:b/>
        </w:rPr>
        <w:t>ASSOCIAÇÃO BRASILEIRA DE CRIADORES DE CAVALO QUARTO DE MILHA</w:t>
      </w:r>
      <w:r w:rsidRPr="00381392">
        <w:rPr>
          <w:rFonts w:ascii="Arial" w:hAnsi="Arial" w:cs="Arial"/>
        </w:rPr>
        <w:t xml:space="preserve">, </w:t>
      </w:r>
      <w:r w:rsidR="00451989" w:rsidRPr="00BE0B2F">
        <w:rPr>
          <w:rFonts w:ascii="Arial" w:eastAsia="Arial" w:hAnsi="Arial" w:cs="Arial"/>
          <w:bCs/>
          <w:color w:val="000000"/>
        </w:rPr>
        <w:t xml:space="preserve">inscrita no CNPJ/MF sob o nº </w:t>
      </w:r>
      <w:r w:rsidR="00451989" w:rsidRPr="004F5B97">
        <w:rPr>
          <w:rFonts w:ascii="Arial" w:eastAsia="Arial" w:hAnsi="Arial" w:cs="Arial"/>
          <w:bCs/>
          <w:color w:val="000000"/>
        </w:rPr>
        <w:t>44.465.466/0001-38</w:t>
      </w:r>
      <w:r w:rsidR="00451989" w:rsidRPr="00BE0B2F">
        <w:rPr>
          <w:rFonts w:ascii="Arial" w:eastAsia="Arial" w:hAnsi="Arial" w:cs="Arial"/>
          <w:bCs/>
          <w:color w:val="000000"/>
        </w:rPr>
        <w:t xml:space="preserve">, com sede </w:t>
      </w:r>
      <w:r w:rsidR="00451989">
        <w:rPr>
          <w:rFonts w:ascii="Arial" w:eastAsia="Arial" w:hAnsi="Arial" w:cs="Arial"/>
          <w:bCs/>
          <w:color w:val="000000"/>
        </w:rPr>
        <w:t>na cidade de São Paulo</w:t>
      </w:r>
      <w:r w:rsidR="00451989" w:rsidRPr="00BE0B2F">
        <w:rPr>
          <w:rFonts w:ascii="Arial" w:eastAsia="Arial" w:hAnsi="Arial" w:cs="Arial"/>
          <w:bCs/>
          <w:color w:val="000000"/>
        </w:rPr>
        <w:t xml:space="preserve">, Estado de São Paulo, na </w:t>
      </w:r>
      <w:r w:rsidR="00451989" w:rsidRPr="0091279F">
        <w:rPr>
          <w:rFonts w:ascii="Arial" w:eastAsia="Arial" w:hAnsi="Arial" w:cs="Arial"/>
          <w:bCs/>
          <w:color w:val="000000"/>
        </w:rPr>
        <w:t xml:space="preserve">Avenida Marquês de São Vicente, 446, conjunto 1816, 18º andar, Torre Comercial New </w:t>
      </w:r>
      <w:proofErr w:type="spellStart"/>
      <w:r w:rsidR="00451989" w:rsidRPr="0091279F">
        <w:rPr>
          <w:rFonts w:ascii="Arial" w:eastAsia="Arial" w:hAnsi="Arial" w:cs="Arial"/>
          <w:bCs/>
          <w:color w:val="000000"/>
        </w:rPr>
        <w:t>Worker</w:t>
      </w:r>
      <w:proofErr w:type="spellEnd"/>
      <w:r w:rsidR="00451989" w:rsidRPr="0091279F">
        <w:rPr>
          <w:rFonts w:ascii="Arial" w:eastAsia="Arial" w:hAnsi="Arial" w:cs="Arial"/>
          <w:bCs/>
          <w:color w:val="000000"/>
        </w:rPr>
        <w:t xml:space="preserve"> Tower – Barra Funda – CEP</w:t>
      </w:r>
      <w:proofErr w:type="gramStart"/>
      <w:r w:rsidR="00451989" w:rsidRPr="0091279F">
        <w:rPr>
          <w:rFonts w:ascii="Arial" w:eastAsia="Arial" w:hAnsi="Arial" w:cs="Arial"/>
          <w:bCs/>
          <w:color w:val="000000"/>
        </w:rPr>
        <w:t>.:</w:t>
      </w:r>
      <w:proofErr w:type="gramEnd"/>
      <w:r w:rsidR="00451989" w:rsidRPr="0091279F">
        <w:rPr>
          <w:rFonts w:ascii="Arial" w:eastAsia="Arial" w:hAnsi="Arial" w:cs="Arial"/>
          <w:bCs/>
          <w:color w:val="000000"/>
        </w:rPr>
        <w:t xml:space="preserve"> 01139-000 </w:t>
      </w:r>
      <w:r w:rsidRPr="00381392">
        <w:rPr>
          <w:rFonts w:ascii="Arial" w:hAnsi="Arial" w:cs="Arial"/>
        </w:rPr>
        <w:t xml:space="preserve">, e, de outro lado, </w:t>
      </w:r>
      <w:r w:rsidRPr="00381392">
        <w:rPr>
          <w:rFonts w:ascii="Arial" w:hAnsi="Arial" w:cs="Arial"/>
          <w:highlight w:val="yellow"/>
        </w:rPr>
        <w:t>NOME DO ORGANIZADOR DO EVENTO</w:t>
      </w:r>
      <w:r w:rsidRPr="00381392">
        <w:rPr>
          <w:rFonts w:ascii="Arial" w:hAnsi="Arial" w:cs="Arial"/>
        </w:rPr>
        <w:t xml:space="preserve">, </w:t>
      </w:r>
      <w:r w:rsidR="001F0955">
        <w:rPr>
          <w:rFonts w:ascii="Arial" w:hAnsi="Arial" w:cs="Arial"/>
        </w:rPr>
        <w:t>CPF/</w:t>
      </w:r>
      <w:r w:rsidRPr="00381392">
        <w:rPr>
          <w:rFonts w:ascii="Arial" w:hAnsi="Arial" w:cs="Arial"/>
        </w:rPr>
        <w:t xml:space="preserve">CNPJ nº. </w:t>
      </w:r>
      <w:r w:rsidRPr="00381392">
        <w:rPr>
          <w:rFonts w:ascii="Arial" w:hAnsi="Arial" w:cs="Arial"/>
          <w:highlight w:val="yellow"/>
        </w:rPr>
        <w:t>XXXXXXXXX,</w:t>
      </w:r>
      <w:r w:rsidRPr="00381392">
        <w:rPr>
          <w:rFonts w:ascii="Arial" w:hAnsi="Arial" w:cs="Arial"/>
        </w:rPr>
        <w:t xml:space="preserve"> doravante designado organizador.</w:t>
      </w:r>
    </w:p>
    <w:p w14:paraId="15D29D70" w14:textId="77777777" w:rsidR="00381392" w:rsidRPr="00381392" w:rsidRDefault="00381392" w:rsidP="00522F51">
      <w:pPr>
        <w:jc w:val="both"/>
        <w:rPr>
          <w:rFonts w:ascii="Arial" w:hAnsi="Arial" w:cs="Arial"/>
          <w:b/>
        </w:rPr>
      </w:pPr>
      <w:r w:rsidRPr="00381392">
        <w:rPr>
          <w:rFonts w:ascii="Arial" w:hAnsi="Arial" w:cs="Arial"/>
          <w:b/>
        </w:rPr>
        <w:t>CONSIDERANDO QUE:</w:t>
      </w:r>
    </w:p>
    <w:p w14:paraId="4BEE816B" w14:textId="77777777" w:rsidR="00522F51" w:rsidRDefault="00381392" w:rsidP="00522F51">
      <w:pPr>
        <w:jc w:val="both"/>
        <w:rPr>
          <w:rFonts w:ascii="Arial" w:hAnsi="Arial" w:cs="Arial"/>
        </w:rPr>
      </w:pPr>
      <w:r w:rsidRPr="00381392">
        <w:rPr>
          <w:rFonts w:ascii="Arial" w:hAnsi="Arial" w:cs="Arial"/>
        </w:rPr>
        <w:t>(i) a ABQM encontra-se devidamente constituída, com o fim de estimular a criação</w:t>
      </w:r>
      <w:r>
        <w:rPr>
          <w:rFonts w:ascii="Arial" w:hAnsi="Arial" w:cs="Arial"/>
        </w:rPr>
        <w:t xml:space="preserve"> </w:t>
      </w:r>
      <w:r w:rsidRPr="00381392">
        <w:rPr>
          <w:rFonts w:ascii="Arial" w:hAnsi="Arial" w:cs="Arial"/>
        </w:rPr>
        <w:t>e divulgação do cavalo da raça Quarto de Milha em todo o território nacional, através de</w:t>
      </w:r>
      <w:r>
        <w:rPr>
          <w:rFonts w:ascii="Arial" w:hAnsi="Arial" w:cs="Arial"/>
        </w:rPr>
        <w:t xml:space="preserve"> </w:t>
      </w:r>
      <w:r w:rsidRPr="00381392">
        <w:rPr>
          <w:rFonts w:ascii="Arial" w:hAnsi="Arial" w:cs="Arial"/>
        </w:rPr>
        <w:t>expressa concessão do Ministério da Agricultura, Pecuária e Abastecimento, nos termos</w:t>
      </w:r>
      <w:r>
        <w:rPr>
          <w:rFonts w:ascii="Arial" w:hAnsi="Arial" w:cs="Arial"/>
        </w:rPr>
        <w:t xml:space="preserve"> </w:t>
      </w:r>
      <w:r w:rsidRPr="00381392">
        <w:rPr>
          <w:rFonts w:ascii="Arial" w:hAnsi="Arial" w:cs="Arial"/>
        </w:rPr>
        <w:t>do artigo 2º, parágrafo primeiro da Lei n. 4.716/65;</w:t>
      </w:r>
    </w:p>
    <w:p w14:paraId="17E7B466" w14:textId="3D8E6A86" w:rsidR="00381392" w:rsidRDefault="00381392" w:rsidP="00522F51">
      <w:pPr>
        <w:jc w:val="both"/>
        <w:rPr>
          <w:rFonts w:ascii="Arial" w:hAnsi="Arial" w:cs="Arial"/>
        </w:rPr>
      </w:pPr>
      <w:r w:rsidRPr="00381392">
        <w:rPr>
          <w:rFonts w:ascii="Arial" w:hAnsi="Arial" w:cs="Arial"/>
        </w:rPr>
        <w:t>(</w:t>
      </w:r>
      <w:proofErr w:type="spellStart"/>
      <w:r w:rsidRPr="00381392">
        <w:rPr>
          <w:rFonts w:ascii="Arial" w:hAnsi="Arial" w:cs="Arial"/>
        </w:rPr>
        <w:t>ii</w:t>
      </w:r>
      <w:proofErr w:type="spellEnd"/>
      <w:r w:rsidRPr="00381392">
        <w:rPr>
          <w:rFonts w:ascii="Arial" w:hAnsi="Arial" w:cs="Arial"/>
        </w:rPr>
        <w:t>) a ABQM, além de possuir a concessão para executar Serviço de Registro</w:t>
      </w:r>
      <w:r>
        <w:rPr>
          <w:rFonts w:ascii="Arial" w:hAnsi="Arial" w:cs="Arial"/>
        </w:rPr>
        <w:t xml:space="preserve"> </w:t>
      </w:r>
      <w:r w:rsidRPr="00381392">
        <w:rPr>
          <w:rFonts w:ascii="Arial" w:hAnsi="Arial" w:cs="Arial"/>
        </w:rPr>
        <w:t>Genealógico do cavalo Quarto de Milha também fomenta a raça Quarto de Milha, através</w:t>
      </w:r>
      <w:r>
        <w:rPr>
          <w:rFonts w:ascii="Arial" w:hAnsi="Arial" w:cs="Arial"/>
        </w:rPr>
        <w:t xml:space="preserve"> </w:t>
      </w:r>
      <w:r w:rsidRPr="00381392">
        <w:rPr>
          <w:rFonts w:ascii="Arial" w:hAnsi="Arial" w:cs="Arial"/>
        </w:rPr>
        <w:t>da oficialização de eventos esportivos do Cavalo da Raça Quarto de Milha, mediante a</w:t>
      </w:r>
      <w:r>
        <w:rPr>
          <w:rFonts w:ascii="Arial" w:hAnsi="Arial" w:cs="Arial"/>
        </w:rPr>
        <w:t xml:space="preserve"> </w:t>
      </w:r>
      <w:r w:rsidRPr="00381392">
        <w:rPr>
          <w:rFonts w:ascii="Arial" w:hAnsi="Arial" w:cs="Arial"/>
        </w:rPr>
        <w:t>realização dos registros de mérito dos animais participantes;</w:t>
      </w:r>
    </w:p>
    <w:p w14:paraId="1B9964FB" w14:textId="4F490E4A" w:rsidR="00C611EF" w:rsidRPr="00381392" w:rsidRDefault="00C611EF" w:rsidP="00C611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iii</w:t>
      </w:r>
      <w:proofErr w:type="spellEnd"/>
      <w:r>
        <w:rPr>
          <w:rFonts w:ascii="Arial" w:hAnsi="Arial" w:cs="Arial"/>
        </w:rPr>
        <w:t xml:space="preserve">) o Registro de Mérito de animais da Raça Quarto de Milha são importantes para a </w:t>
      </w:r>
      <w:proofErr w:type="gramStart"/>
      <w:r>
        <w:rPr>
          <w:rFonts w:ascii="Arial" w:hAnsi="Arial" w:cs="Arial"/>
        </w:rPr>
        <w:t>valorização</w:t>
      </w:r>
      <w:proofErr w:type="gramEnd"/>
      <w:r>
        <w:rPr>
          <w:rFonts w:ascii="Arial" w:hAnsi="Arial" w:cs="Arial"/>
        </w:rPr>
        <w:t xml:space="preserve"> da raça, uma vez que colaboram para evidenciar as habilidades </w:t>
      </w:r>
      <w:r w:rsidR="00985988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cavalos da raça registrados no Stud Book da ABQM que apresentam desempenho diferenciado</w:t>
      </w:r>
      <w:r w:rsidR="00AA5D9F">
        <w:rPr>
          <w:rFonts w:ascii="Arial" w:hAnsi="Arial" w:cs="Arial"/>
        </w:rPr>
        <w:t>, ressaltando assim a importância da oficialização</w:t>
      </w:r>
      <w:r>
        <w:rPr>
          <w:rFonts w:ascii="Arial" w:hAnsi="Arial" w:cs="Arial"/>
        </w:rPr>
        <w:t xml:space="preserve">. </w:t>
      </w:r>
    </w:p>
    <w:p w14:paraId="2F006E52" w14:textId="532D721B" w:rsidR="00B140B7" w:rsidRDefault="00381392" w:rsidP="00522F51">
      <w:pPr>
        <w:jc w:val="both"/>
        <w:rPr>
          <w:rFonts w:ascii="Arial" w:hAnsi="Arial" w:cs="Arial"/>
        </w:rPr>
      </w:pPr>
      <w:r w:rsidRPr="00381392">
        <w:rPr>
          <w:rFonts w:ascii="Arial" w:hAnsi="Arial" w:cs="Arial"/>
        </w:rPr>
        <w:t>(</w:t>
      </w:r>
      <w:proofErr w:type="spellStart"/>
      <w:r w:rsidR="00AA5D9F">
        <w:rPr>
          <w:rFonts w:ascii="Arial" w:hAnsi="Arial" w:cs="Arial"/>
        </w:rPr>
        <w:t>i</w:t>
      </w:r>
      <w:r w:rsidR="00C611EF">
        <w:rPr>
          <w:rFonts w:ascii="Arial" w:hAnsi="Arial" w:cs="Arial"/>
        </w:rPr>
        <w:t>v</w:t>
      </w:r>
      <w:proofErr w:type="spellEnd"/>
      <w:r w:rsidR="00340851">
        <w:rPr>
          <w:rFonts w:ascii="Arial" w:hAnsi="Arial" w:cs="Arial"/>
        </w:rPr>
        <w:t xml:space="preserve">) Todos os eventos cuja oficialização for solicitada pelo </w:t>
      </w:r>
      <w:r w:rsidR="00340851" w:rsidRPr="00340851">
        <w:rPr>
          <w:rFonts w:ascii="Arial" w:hAnsi="Arial" w:cs="Arial"/>
          <w:highlight w:val="yellow"/>
        </w:rPr>
        <w:t>NOME DO ORGANIZADOR</w:t>
      </w:r>
      <w:r w:rsidR="00340851">
        <w:rPr>
          <w:rFonts w:ascii="Arial" w:hAnsi="Arial" w:cs="Arial"/>
        </w:rPr>
        <w:t xml:space="preserve"> </w:t>
      </w:r>
      <w:r w:rsidR="00B140B7">
        <w:rPr>
          <w:rFonts w:ascii="Arial" w:hAnsi="Arial" w:cs="Arial"/>
        </w:rPr>
        <w:t xml:space="preserve">serão organizados </w:t>
      </w:r>
      <w:r w:rsidRPr="00381392">
        <w:rPr>
          <w:rFonts w:ascii="Arial" w:hAnsi="Arial" w:cs="Arial"/>
        </w:rPr>
        <w:t xml:space="preserve">de forma exclusiva pelo </w:t>
      </w:r>
      <w:r w:rsidRPr="00381392">
        <w:rPr>
          <w:rFonts w:ascii="Arial" w:hAnsi="Arial" w:cs="Arial"/>
          <w:highlight w:val="yellow"/>
        </w:rPr>
        <w:t>NOME DO ORGANIZADOR</w:t>
      </w:r>
      <w:r w:rsidRPr="00381392">
        <w:rPr>
          <w:rFonts w:ascii="Arial" w:hAnsi="Arial" w:cs="Arial"/>
        </w:rPr>
        <w:t>, sem qualquer part</w:t>
      </w:r>
      <w:r w:rsidR="00522F51">
        <w:rPr>
          <w:rFonts w:ascii="Arial" w:hAnsi="Arial" w:cs="Arial"/>
        </w:rPr>
        <w:t>icipação ou intervenção da ABQM</w:t>
      </w:r>
      <w:r w:rsidR="00B140B7">
        <w:rPr>
          <w:rFonts w:ascii="Arial" w:hAnsi="Arial" w:cs="Arial"/>
        </w:rPr>
        <w:t>;</w:t>
      </w:r>
    </w:p>
    <w:p w14:paraId="7478DB89" w14:textId="77777777" w:rsidR="00381392" w:rsidRDefault="00381392" w:rsidP="00522F51">
      <w:pPr>
        <w:jc w:val="both"/>
        <w:rPr>
          <w:rFonts w:ascii="Arial" w:hAnsi="Arial" w:cs="Arial"/>
        </w:rPr>
      </w:pPr>
      <w:r w:rsidRPr="00381392">
        <w:rPr>
          <w:rFonts w:ascii="Arial" w:hAnsi="Arial" w:cs="Arial"/>
        </w:rPr>
        <w:t>RESOLVEM as partes, observados os termos e condições previstos neste Instrumento</w:t>
      </w:r>
      <w:r>
        <w:rPr>
          <w:rFonts w:ascii="Arial" w:hAnsi="Arial" w:cs="Arial"/>
        </w:rPr>
        <w:t xml:space="preserve"> </w:t>
      </w:r>
      <w:r w:rsidRPr="00381392">
        <w:rPr>
          <w:rFonts w:ascii="Arial" w:hAnsi="Arial" w:cs="Arial"/>
        </w:rPr>
        <w:t xml:space="preserve">Particular de Assunção de Responsabilidade (“Instrumento”) e na legislação </w:t>
      </w:r>
      <w:r w:rsidR="00FB1155" w:rsidRPr="00381392">
        <w:rPr>
          <w:rFonts w:ascii="Arial" w:hAnsi="Arial" w:cs="Arial"/>
        </w:rPr>
        <w:t>aplicável, estipular</w:t>
      </w:r>
      <w:r w:rsidRPr="00381392">
        <w:rPr>
          <w:rFonts w:ascii="Arial" w:hAnsi="Arial" w:cs="Arial"/>
        </w:rPr>
        <w:t xml:space="preserve"> em favor da ABQM o quanto segue:</w:t>
      </w:r>
    </w:p>
    <w:p w14:paraId="5B8B0390" w14:textId="77777777" w:rsidR="00381392" w:rsidRPr="00381392" w:rsidRDefault="00381392" w:rsidP="00522F51">
      <w:pPr>
        <w:jc w:val="both"/>
        <w:rPr>
          <w:rFonts w:ascii="Arial" w:hAnsi="Arial" w:cs="Arial"/>
          <w:b/>
        </w:rPr>
      </w:pPr>
      <w:r w:rsidRPr="00381392">
        <w:rPr>
          <w:rFonts w:ascii="Arial" w:hAnsi="Arial" w:cs="Arial"/>
          <w:b/>
        </w:rPr>
        <w:t>CLÁUSULA PRIMEIRA – DO OBJETO</w:t>
      </w:r>
    </w:p>
    <w:p w14:paraId="7F14A19F" w14:textId="69ED5E80" w:rsidR="00381392" w:rsidRDefault="00381392" w:rsidP="00522F51">
      <w:pPr>
        <w:jc w:val="both"/>
        <w:rPr>
          <w:rFonts w:ascii="Arial" w:hAnsi="Arial" w:cs="Arial"/>
        </w:rPr>
      </w:pPr>
      <w:r w:rsidRPr="00381392">
        <w:rPr>
          <w:rFonts w:ascii="Arial" w:hAnsi="Arial" w:cs="Arial"/>
        </w:rPr>
        <w:t xml:space="preserve">1.1. O presente Instrumento estabelece as obrigações do </w:t>
      </w:r>
      <w:r w:rsidRPr="00381392">
        <w:rPr>
          <w:rFonts w:ascii="Arial" w:hAnsi="Arial" w:cs="Arial"/>
          <w:highlight w:val="yellow"/>
        </w:rPr>
        <w:t>NOME DO ORGANIZADOR</w:t>
      </w:r>
      <w:r>
        <w:rPr>
          <w:rFonts w:ascii="Arial" w:hAnsi="Arial" w:cs="Arial"/>
        </w:rPr>
        <w:t xml:space="preserve"> </w:t>
      </w:r>
      <w:r w:rsidRPr="00381392">
        <w:rPr>
          <w:rFonts w:ascii="Arial" w:hAnsi="Arial" w:cs="Arial"/>
        </w:rPr>
        <w:t>de indenizar e manter indene a ABQM de todo e qualquer dano ou prejuízo efetivamente</w:t>
      </w:r>
      <w:r>
        <w:rPr>
          <w:rFonts w:ascii="Arial" w:hAnsi="Arial" w:cs="Arial"/>
        </w:rPr>
        <w:t xml:space="preserve"> </w:t>
      </w:r>
      <w:r w:rsidRPr="00381392">
        <w:rPr>
          <w:rFonts w:ascii="Arial" w:hAnsi="Arial" w:cs="Arial"/>
        </w:rPr>
        <w:t>incorrido pela ABQM em decorrência do</w:t>
      </w:r>
      <w:r w:rsidR="00B140B7">
        <w:rPr>
          <w:rFonts w:ascii="Arial" w:hAnsi="Arial" w:cs="Arial"/>
        </w:rPr>
        <w:t xml:space="preserve">s eventos organizados e de responsabilidade do </w:t>
      </w:r>
      <w:r w:rsidR="00B140B7" w:rsidRPr="00985988">
        <w:rPr>
          <w:rFonts w:ascii="Arial" w:hAnsi="Arial" w:cs="Arial"/>
          <w:highlight w:val="yellow"/>
        </w:rPr>
        <w:t>NOME DO ORGANIZADOR</w:t>
      </w:r>
      <w:r w:rsidR="005636D1">
        <w:rPr>
          <w:rFonts w:ascii="Arial" w:hAnsi="Arial" w:cs="Arial"/>
        </w:rPr>
        <w:t xml:space="preserve">, </w:t>
      </w:r>
      <w:r w:rsidRPr="00381392">
        <w:rPr>
          <w:rFonts w:ascii="Arial" w:hAnsi="Arial" w:cs="Arial"/>
        </w:rPr>
        <w:t>comprometendo-se,</w:t>
      </w:r>
      <w:r>
        <w:rPr>
          <w:rFonts w:ascii="Arial" w:hAnsi="Arial" w:cs="Arial"/>
        </w:rPr>
        <w:t xml:space="preserve"> </w:t>
      </w:r>
      <w:r w:rsidRPr="00381392">
        <w:rPr>
          <w:rFonts w:ascii="Arial" w:hAnsi="Arial" w:cs="Arial"/>
        </w:rPr>
        <w:t>inclusive, a excluir ou substituir a ABQM do polo passivo em eventuais demandas de</w:t>
      </w:r>
      <w:r>
        <w:rPr>
          <w:rFonts w:ascii="Arial" w:hAnsi="Arial" w:cs="Arial"/>
        </w:rPr>
        <w:t xml:space="preserve"> </w:t>
      </w:r>
      <w:r w:rsidRPr="00381392">
        <w:rPr>
          <w:rFonts w:ascii="Arial" w:hAnsi="Arial" w:cs="Arial"/>
        </w:rPr>
        <w:t>natureza judicial e/ou administrativa.</w:t>
      </w:r>
    </w:p>
    <w:p w14:paraId="558949B2" w14:textId="77777777" w:rsidR="00381392" w:rsidRPr="00381392" w:rsidRDefault="00381392" w:rsidP="00522F51">
      <w:pPr>
        <w:jc w:val="both"/>
        <w:rPr>
          <w:rFonts w:ascii="Arial" w:hAnsi="Arial" w:cs="Arial"/>
          <w:b/>
        </w:rPr>
      </w:pPr>
      <w:r w:rsidRPr="00381392">
        <w:rPr>
          <w:rFonts w:ascii="Arial" w:hAnsi="Arial" w:cs="Arial"/>
          <w:b/>
        </w:rPr>
        <w:t xml:space="preserve">CLÁUSULA SEGUNDA – DA ASSUNÇÃO DE RESPONSABILIDADE DO </w:t>
      </w:r>
      <w:r w:rsidR="00522F51">
        <w:rPr>
          <w:rFonts w:ascii="Arial" w:hAnsi="Arial" w:cs="Arial"/>
          <w:b/>
          <w:highlight w:val="yellow"/>
        </w:rPr>
        <w:t>NOME DO ORGANIZADOR</w:t>
      </w:r>
    </w:p>
    <w:p w14:paraId="0EDD121A" w14:textId="77777777" w:rsidR="00381392" w:rsidRPr="00381392" w:rsidRDefault="00381392" w:rsidP="00522F51">
      <w:pPr>
        <w:jc w:val="both"/>
        <w:rPr>
          <w:rFonts w:ascii="Arial" w:hAnsi="Arial" w:cs="Arial"/>
        </w:rPr>
      </w:pPr>
      <w:r w:rsidRPr="00381392">
        <w:rPr>
          <w:rFonts w:ascii="Arial" w:hAnsi="Arial" w:cs="Arial"/>
        </w:rPr>
        <w:t xml:space="preserve">2.1. Sem prejuízo de outras responsabilidades, o </w:t>
      </w:r>
      <w:r w:rsidRPr="00381392">
        <w:rPr>
          <w:rFonts w:ascii="Arial" w:hAnsi="Arial" w:cs="Arial"/>
          <w:highlight w:val="yellow"/>
        </w:rPr>
        <w:t>NOME DO ORGANIZADOR</w:t>
      </w:r>
      <w:r w:rsidRPr="00522F51">
        <w:rPr>
          <w:rFonts w:ascii="Arial" w:hAnsi="Arial" w:cs="Arial"/>
        </w:rPr>
        <w:t xml:space="preserve"> </w:t>
      </w:r>
      <w:r w:rsidRPr="00381392">
        <w:rPr>
          <w:rFonts w:ascii="Arial" w:hAnsi="Arial" w:cs="Arial"/>
        </w:rPr>
        <w:t>assume neste ato, em caráter irretratável e irrevogável, eventuais reclamações,</w:t>
      </w:r>
      <w:r>
        <w:rPr>
          <w:rFonts w:ascii="Arial" w:hAnsi="Arial" w:cs="Arial"/>
        </w:rPr>
        <w:t xml:space="preserve"> </w:t>
      </w:r>
      <w:r w:rsidRPr="00381392">
        <w:rPr>
          <w:rFonts w:ascii="Arial" w:hAnsi="Arial" w:cs="Arial"/>
        </w:rPr>
        <w:t xml:space="preserve">ações judiciais </w:t>
      </w:r>
      <w:r w:rsidRPr="00381392">
        <w:rPr>
          <w:rFonts w:ascii="Arial" w:hAnsi="Arial" w:cs="Arial"/>
        </w:rPr>
        <w:lastRenderedPageBreak/>
        <w:t>ou qualquer outro ato de natureza administrativa, que venham a ser</w:t>
      </w:r>
      <w:r>
        <w:rPr>
          <w:rFonts w:ascii="Arial" w:hAnsi="Arial" w:cs="Arial"/>
        </w:rPr>
        <w:t xml:space="preserve"> </w:t>
      </w:r>
      <w:r w:rsidRPr="00381392">
        <w:rPr>
          <w:rFonts w:ascii="Arial" w:hAnsi="Arial" w:cs="Arial"/>
        </w:rPr>
        <w:t>intentados contra a ABQM em função do evento realizado, seja a que título for e a que</w:t>
      </w:r>
      <w:r>
        <w:rPr>
          <w:rFonts w:ascii="Arial" w:hAnsi="Arial" w:cs="Arial"/>
        </w:rPr>
        <w:t xml:space="preserve"> </w:t>
      </w:r>
      <w:r w:rsidRPr="00381392">
        <w:rPr>
          <w:rFonts w:ascii="Arial" w:hAnsi="Arial" w:cs="Arial"/>
        </w:rPr>
        <w:t>tempo decorrer, respondendo integralmente pelo pagamento de indenizações, multas,</w:t>
      </w:r>
      <w:r>
        <w:rPr>
          <w:rFonts w:ascii="Arial" w:hAnsi="Arial" w:cs="Arial"/>
        </w:rPr>
        <w:t xml:space="preserve"> </w:t>
      </w:r>
      <w:r w:rsidRPr="00381392">
        <w:rPr>
          <w:rFonts w:ascii="Arial" w:hAnsi="Arial" w:cs="Arial"/>
        </w:rPr>
        <w:t>honorários advocatícios, custas processuais e demais encargos que houver, destacando</w:t>
      </w:r>
      <w:r>
        <w:rPr>
          <w:rFonts w:ascii="Arial" w:hAnsi="Arial" w:cs="Arial"/>
        </w:rPr>
        <w:t>-</w:t>
      </w:r>
      <w:r w:rsidRPr="00381392">
        <w:rPr>
          <w:rFonts w:ascii="Arial" w:hAnsi="Arial" w:cs="Arial"/>
        </w:rPr>
        <w:t>se:</w:t>
      </w:r>
    </w:p>
    <w:p w14:paraId="520C1A27" w14:textId="561CE213" w:rsidR="00381392" w:rsidRPr="00381392" w:rsidRDefault="00381392" w:rsidP="00522F51">
      <w:pPr>
        <w:jc w:val="both"/>
        <w:rPr>
          <w:rFonts w:ascii="Arial" w:hAnsi="Arial" w:cs="Arial"/>
        </w:rPr>
      </w:pPr>
      <w:r w:rsidRPr="00381392">
        <w:rPr>
          <w:rFonts w:ascii="Arial" w:hAnsi="Arial" w:cs="Arial"/>
        </w:rPr>
        <w:t>a) danos morais e pessoais de qualquer natureza, causados a terceiros durante a realização</w:t>
      </w:r>
      <w:r>
        <w:rPr>
          <w:rFonts w:ascii="Arial" w:hAnsi="Arial" w:cs="Arial"/>
        </w:rPr>
        <w:t xml:space="preserve"> </w:t>
      </w:r>
      <w:r w:rsidRPr="00381392">
        <w:rPr>
          <w:rFonts w:ascii="Arial" w:hAnsi="Arial" w:cs="Arial"/>
        </w:rPr>
        <w:t>do</w:t>
      </w:r>
      <w:r w:rsidR="001F0955">
        <w:rPr>
          <w:rFonts w:ascii="Arial" w:hAnsi="Arial" w:cs="Arial"/>
        </w:rPr>
        <w:t>s eventos organizados</w:t>
      </w:r>
      <w:r w:rsidR="00B140B7">
        <w:rPr>
          <w:rFonts w:ascii="Arial" w:hAnsi="Arial" w:cs="Arial"/>
        </w:rPr>
        <w:t xml:space="preserve"> e de responsabilidade exclusiva do </w:t>
      </w:r>
      <w:r w:rsidR="00B140B7" w:rsidRPr="001F0955">
        <w:rPr>
          <w:rFonts w:ascii="Arial" w:hAnsi="Arial" w:cs="Arial"/>
          <w:highlight w:val="yellow"/>
        </w:rPr>
        <w:t>NOME DO ORGANIZADOR</w:t>
      </w:r>
      <w:r w:rsidR="00B140B7">
        <w:rPr>
          <w:rFonts w:ascii="Arial" w:hAnsi="Arial" w:cs="Arial"/>
        </w:rPr>
        <w:t>,</w:t>
      </w:r>
      <w:r w:rsidR="00FB1155">
        <w:rPr>
          <w:rFonts w:ascii="Arial" w:hAnsi="Arial" w:cs="Arial"/>
        </w:rPr>
        <w:t xml:space="preserve"> por culpa ou dolo;</w:t>
      </w:r>
    </w:p>
    <w:p w14:paraId="3554388A" w14:textId="2D19D150" w:rsidR="00381392" w:rsidRPr="00381392" w:rsidRDefault="00381392" w:rsidP="00522F51">
      <w:pPr>
        <w:jc w:val="both"/>
        <w:rPr>
          <w:rFonts w:ascii="Arial" w:hAnsi="Arial" w:cs="Arial"/>
        </w:rPr>
      </w:pPr>
      <w:r w:rsidRPr="00381392">
        <w:rPr>
          <w:rFonts w:ascii="Arial" w:hAnsi="Arial" w:cs="Arial"/>
        </w:rPr>
        <w:t>b) responsabilidades ambientais, sanitárias, cíveis, criminais, trabalhistas,</w:t>
      </w:r>
      <w:r>
        <w:rPr>
          <w:rFonts w:ascii="Arial" w:hAnsi="Arial" w:cs="Arial"/>
        </w:rPr>
        <w:t xml:space="preserve"> </w:t>
      </w:r>
      <w:r w:rsidRPr="00381392">
        <w:rPr>
          <w:rFonts w:ascii="Arial" w:hAnsi="Arial" w:cs="Arial"/>
        </w:rPr>
        <w:t>previdenciárias, tributárias e fiscais que lhe couber, inclusive aquelas decorrentes de</w:t>
      </w:r>
      <w:r>
        <w:rPr>
          <w:rFonts w:ascii="Arial" w:hAnsi="Arial" w:cs="Arial"/>
        </w:rPr>
        <w:t xml:space="preserve"> </w:t>
      </w:r>
      <w:r w:rsidRPr="00381392">
        <w:rPr>
          <w:rFonts w:ascii="Arial" w:hAnsi="Arial" w:cs="Arial"/>
        </w:rPr>
        <w:t>modificações na legislação em vigor, relativas ao evento, sendo facultado à ABQM o</w:t>
      </w:r>
      <w:r>
        <w:rPr>
          <w:rFonts w:ascii="Arial" w:hAnsi="Arial" w:cs="Arial"/>
        </w:rPr>
        <w:t xml:space="preserve"> </w:t>
      </w:r>
      <w:r w:rsidRPr="00381392">
        <w:rPr>
          <w:rFonts w:ascii="Arial" w:hAnsi="Arial" w:cs="Arial"/>
        </w:rPr>
        <w:t>dire</w:t>
      </w:r>
      <w:r w:rsidR="00FB1155">
        <w:rPr>
          <w:rFonts w:ascii="Arial" w:hAnsi="Arial" w:cs="Arial"/>
        </w:rPr>
        <w:t>i</w:t>
      </w:r>
      <w:r w:rsidRPr="00381392">
        <w:rPr>
          <w:rFonts w:ascii="Arial" w:hAnsi="Arial" w:cs="Arial"/>
        </w:rPr>
        <w:t xml:space="preserve">to de ação regressiva contra o </w:t>
      </w:r>
      <w:r w:rsidR="00522F51">
        <w:rPr>
          <w:rFonts w:ascii="Arial" w:hAnsi="Arial" w:cs="Arial"/>
          <w:highlight w:val="yellow"/>
        </w:rPr>
        <w:t xml:space="preserve">NOME </w:t>
      </w:r>
      <w:r w:rsidR="001F0955">
        <w:rPr>
          <w:rFonts w:ascii="Arial" w:hAnsi="Arial" w:cs="Arial"/>
          <w:highlight w:val="yellow"/>
        </w:rPr>
        <w:t xml:space="preserve">DO </w:t>
      </w:r>
      <w:r w:rsidR="00522F51">
        <w:rPr>
          <w:rFonts w:ascii="Arial" w:hAnsi="Arial" w:cs="Arial"/>
          <w:highlight w:val="yellow"/>
        </w:rPr>
        <w:t>ORGANIZADOR</w:t>
      </w:r>
      <w:r w:rsidRPr="00381392">
        <w:rPr>
          <w:rFonts w:ascii="Arial" w:hAnsi="Arial" w:cs="Arial"/>
        </w:rPr>
        <w:t xml:space="preserve"> pelo não cumprimento de suas responsabilidades</w:t>
      </w:r>
      <w:r w:rsidR="00FB1155">
        <w:rPr>
          <w:rFonts w:ascii="Arial" w:hAnsi="Arial" w:cs="Arial"/>
        </w:rPr>
        <w:t xml:space="preserve"> </w:t>
      </w:r>
      <w:r w:rsidRPr="00381392">
        <w:rPr>
          <w:rFonts w:ascii="Arial" w:hAnsi="Arial" w:cs="Arial"/>
        </w:rPr>
        <w:t>e que sejam imputadas pela administração direta ou indireta ou ainda pelo poder judiciário</w:t>
      </w:r>
      <w:r w:rsidR="00FB1155">
        <w:rPr>
          <w:rFonts w:ascii="Arial" w:hAnsi="Arial" w:cs="Arial"/>
        </w:rPr>
        <w:t xml:space="preserve"> </w:t>
      </w:r>
      <w:r w:rsidRPr="00381392">
        <w:rPr>
          <w:rFonts w:ascii="Arial" w:hAnsi="Arial" w:cs="Arial"/>
        </w:rPr>
        <w:t>à ABQM;</w:t>
      </w:r>
    </w:p>
    <w:p w14:paraId="7B09CEF6" w14:textId="77777777" w:rsidR="00381392" w:rsidRPr="00381392" w:rsidRDefault="00381392" w:rsidP="00522F51">
      <w:pPr>
        <w:jc w:val="both"/>
        <w:rPr>
          <w:rFonts w:ascii="Arial" w:hAnsi="Arial" w:cs="Arial"/>
        </w:rPr>
      </w:pPr>
      <w:r w:rsidRPr="00381392">
        <w:rPr>
          <w:rFonts w:ascii="Arial" w:hAnsi="Arial" w:cs="Arial"/>
        </w:rPr>
        <w:t>c) pela obtenção de todas as licenças e alvarás exigidos pela autoridade pública no âmbito</w:t>
      </w:r>
      <w:r w:rsidR="00FB1155">
        <w:rPr>
          <w:rFonts w:ascii="Arial" w:hAnsi="Arial" w:cs="Arial"/>
        </w:rPr>
        <w:t xml:space="preserve"> </w:t>
      </w:r>
      <w:r w:rsidRPr="00381392">
        <w:rPr>
          <w:rFonts w:ascii="Arial" w:hAnsi="Arial" w:cs="Arial"/>
        </w:rPr>
        <w:t>federal, estadual e munic</w:t>
      </w:r>
      <w:r w:rsidR="00FB1155">
        <w:rPr>
          <w:rFonts w:ascii="Arial" w:hAnsi="Arial" w:cs="Arial"/>
        </w:rPr>
        <w:t>ipal, para realização do evento;</w:t>
      </w:r>
    </w:p>
    <w:p w14:paraId="4255A27C" w14:textId="23CB29BC" w:rsidR="00381392" w:rsidRPr="00381392" w:rsidRDefault="00381392" w:rsidP="00522F51">
      <w:pPr>
        <w:jc w:val="both"/>
        <w:rPr>
          <w:rFonts w:ascii="Arial" w:hAnsi="Arial" w:cs="Arial"/>
        </w:rPr>
      </w:pPr>
      <w:r w:rsidRPr="00381392">
        <w:rPr>
          <w:rFonts w:ascii="Arial" w:hAnsi="Arial" w:cs="Arial"/>
        </w:rPr>
        <w:t>d) observância de toda a legislação Federal, Estadual e Municipal, bem como por fazer cumprir todas as</w:t>
      </w:r>
      <w:r w:rsidR="00FB1155">
        <w:rPr>
          <w:rFonts w:ascii="Arial" w:hAnsi="Arial" w:cs="Arial"/>
        </w:rPr>
        <w:t xml:space="preserve"> orientações d</w:t>
      </w:r>
      <w:r w:rsidRPr="00381392">
        <w:rPr>
          <w:rFonts w:ascii="Arial" w:hAnsi="Arial" w:cs="Arial"/>
        </w:rPr>
        <w:t xml:space="preserve">e segurança governamentais necessárias para </w:t>
      </w:r>
      <w:r w:rsidR="00FB1155" w:rsidRPr="00381392">
        <w:rPr>
          <w:rFonts w:ascii="Arial" w:hAnsi="Arial" w:cs="Arial"/>
        </w:rPr>
        <w:t>os eventos</w:t>
      </w:r>
      <w:r w:rsidRPr="00381392">
        <w:rPr>
          <w:rFonts w:ascii="Arial" w:hAnsi="Arial" w:cs="Arial"/>
        </w:rPr>
        <w:t xml:space="preserve"> esportivos durante</w:t>
      </w:r>
      <w:r w:rsidR="00FB1155">
        <w:rPr>
          <w:rFonts w:ascii="Arial" w:hAnsi="Arial" w:cs="Arial"/>
        </w:rPr>
        <w:t xml:space="preserve"> </w:t>
      </w:r>
      <w:r w:rsidRPr="00381392">
        <w:rPr>
          <w:rFonts w:ascii="Arial" w:hAnsi="Arial" w:cs="Arial"/>
        </w:rPr>
        <w:t>este período.</w:t>
      </w:r>
    </w:p>
    <w:p w14:paraId="6A475745" w14:textId="77777777" w:rsidR="00381392" w:rsidRPr="00FB1155" w:rsidRDefault="00381392" w:rsidP="00522F51">
      <w:pPr>
        <w:jc w:val="both"/>
        <w:rPr>
          <w:rFonts w:ascii="Arial" w:hAnsi="Arial" w:cs="Arial"/>
          <w:b/>
        </w:rPr>
      </w:pPr>
      <w:r w:rsidRPr="00FB1155">
        <w:rPr>
          <w:rFonts w:ascii="Arial" w:hAnsi="Arial" w:cs="Arial"/>
          <w:b/>
        </w:rPr>
        <w:t>CLÁUSULA TERCEIRA – DA OBRIGAÇÃO DE INDENIZAR</w:t>
      </w:r>
    </w:p>
    <w:p w14:paraId="4DEBE54E" w14:textId="524F4830" w:rsidR="00381392" w:rsidRPr="00381392" w:rsidRDefault="00985988" w:rsidP="00522F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 </w:t>
      </w:r>
      <w:r w:rsidR="00381392" w:rsidRPr="00381392">
        <w:rPr>
          <w:rFonts w:ascii="Arial" w:hAnsi="Arial" w:cs="Arial"/>
        </w:rPr>
        <w:t xml:space="preserve">O </w:t>
      </w:r>
      <w:r w:rsidR="00381392" w:rsidRPr="00FB1155">
        <w:rPr>
          <w:rFonts w:ascii="Arial" w:hAnsi="Arial" w:cs="Arial"/>
          <w:highlight w:val="yellow"/>
        </w:rPr>
        <w:t>NOME DO ORGANIZADOR</w:t>
      </w:r>
      <w:r w:rsidR="00FB1155">
        <w:rPr>
          <w:rFonts w:ascii="Arial" w:hAnsi="Arial" w:cs="Arial"/>
        </w:rPr>
        <w:t xml:space="preserve"> se obriga a assumir e</w:t>
      </w:r>
      <w:r w:rsidR="00381392" w:rsidRPr="00381392">
        <w:rPr>
          <w:rFonts w:ascii="Arial" w:hAnsi="Arial" w:cs="Arial"/>
        </w:rPr>
        <w:t xml:space="preserve"> arcar diretamente com:</w:t>
      </w:r>
    </w:p>
    <w:p w14:paraId="6DC8C91C" w14:textId="1D834BAA" w:rsidR="00381392" w:rsidRPr="00381392" w:rsidRDefault="00381392" w:rsidP="00522F51">
      <w:pPr>
        <w:jc w:val="both"/>
        <w:rPr>
          <w:rFonts w:ascii="Arial" w:hAnsi="Arial" w:cs="Arial"/>
        </w:rPr>
      </w:pPr>
      <w:r w:rsidRPr="00381392">
        <w:rPr>
          <w:rFonts w:ascii="Arial" w:hAnsi="Arial" w:cs="Arial"/>
        </w:rPr>
        <w:t>(a) os custos e despesas da ABQM decorrentes de sua defesa e/ou apresentação de</w:t>
      </w:r>
      <w:r w:rsidR="00FB1155">
        <w:rPr>
          <w:rFonts w:ascii="Arial" w:hAnsi="Arial" w:cs="Arial"/>
        </w:rPr>
        <w:t xml:space="preserve"> </w:t>
      </w:r>
      <w:r w:rsidRPr="00381392">
        <w:rPr>
          <w:rFonts w:ascii="Arial" w:hAnsi="Arial" w:cs="Arial"/>
        </w:rPr>
        <w:t>manifestações e esclarecimentos (“Defesa”), em qualquer inquérito, autuação, denúncia,</w:t>
      </w:r>
      <w:r w:rsidR="00FB1155">
        <w:rPr>
          <w:rFonts w:ascii="Arial" w:hAnsi="Arial" w:cs="Arial"/>
        </w:rPr>
        <w:t xml:space="preserve"> </w:t>
      </w:r>
      <w:r w:rsidRPr="00381392">
        <w:rPr>
          <w:rFonts w:ascii="Arial" w:hAnsi="Arial" w:cs="Arial"/>
        </w:rPr>
        <w:t>processo administrativo, arbitral ou judicial, em qualquer grau de jurisdição e/ou em</w:t>
      </w:r>
      <w:r w:rsidR="00FB1155">
        <w:rPr>
          <w:rFonts w:ascii="Arial" w:hAnsi="Arial" w:cs="Arial"/>
        </w:rPr>
        <w:t xml:space="preserve"> </w:t>
      </w:r>
      <w:r w:rsidRPr="00381392">
        <w:rPr>
          <w:rFonts w:ascii="Arial" w:hAnsi="Arial" w:cs="Arial"/>
        </w:rPr>
        <w:t>qualquer outro procedimento similar, seja em âmbito cível, criminal, fiscal, trabalhista ou</w:t>
      </w:r>
      <w:r w:rsidR="00FB1155">
        <w:rPr>
          <w:rFonts w:ascii="Arial" w:hAnsi="Arial" w:cs="Arial"/>
        </w:rPr>
        <w:t xml:space="preserve"> </w:t>
      </w:r>
      <w:r w:rsidRPr="00381392">
        <w:rPr>
          <w:rFonts w:ascii="Arial" w:hAnsi="Arial" w:cs="Arial"/>
        </w:rPr>
        <w:t>qualquer outro que envolva ou possa envolver condenação da ABQM a qualquer pena,</w:t>
      </w:r>
      <w:r w:rsidR="00FB1155">
        <w:rPr>
          <w:rFonts w:ascii="Arial" w:hAnsi="Arial" w:cs="Arial"/>
        </w:rPr>
        <w:t xml:space="preserve"> </w:t>
      </w:r>
      <w:r w:rsidRPr="00381392">
        <w:rPr>
          <w:rFonts w:ascii="Arial" w:hAnsi="Arial" w:cs="Arial"/>
        </w:rPr>
        <w:t xml:space="preserve">multa ou constrição em decorrência </w:t>
      </w:r>
      <w:r w:rsidR="00340851">
        <w:rPr>
          <w:rFonts w:ascii="Arial" w:hAnsi="Arial" w:cs="Arial"/>
        </w:rPr>
        <w:t>de t</w:t>
      </w:r>
      <w:r w:rsidR="00340851" w:rsidRPr="00340851">
        <w:rPr>
          <w:rFonts w:ascii="Arial" w:hAnsi="Arial" w:cs="Arial"/>
        </w:rPr>
        <w:t xml:space="preserve">odos os eventos cuja oficialização for solicitada pelo </w:t>
      </w:r>
      <w:r w:rsidR="00340851" w:rsidRPr="00340851">
        <w:rPr>
          <w:rFonts w:ascii="Arial" w:hAnsi="Arial" w:cs="Arial"/>
          <w:highlight w:val="yellow"/>
        </w:rPr>
        <w:t>NOME DO ORGANIZADOR</w:t>
      </w:r>
      <w:r w:rsidRPr="00381392">
        <w:rPr>
          <w:rFonts w:ascii="Arial" w:hAnsi="Arial" w:cs="Arial"/>
        </w:rPr>
        <w:t>, incluindo honorários</w:t>
      </w:r>
      <w:r w:rsidR="00FB1155">
        <w:rPr>
          <w:rFonts w:ascii="Arial" w:hAnsi="Arial" w:cs="Arial"/>
        </w:rPr>
        <w:t xml:space="preserve"> </w:t>
      </w:r>
      <w:r w:rsidRPr="00381392">
        <w:rPr>
          <w:rFonts w:ascii="Arial" w:hAnsi="Arial" w:cs="Arial"/>
        </w:rPr>
        <w:t>advocatícios, custas, despesas processuais, taxas, tributos ou impostos eventualmente</w:t>
      </w:r>
      <w:r w:rsidR="00FB1155">
        <w:rPr>
          <w:rFonts w:ascii="Arial" w:hAnsi="Arial" w:cs="Arial"/>
        </w:rPr>
        <w:t xml:space="preserve"> </w:t>
      </w:r>
      <w:r w:rsidRPr="00381392">
        <w:rPr>
          <w:rFonts w:ascii="Arial" w:hAnsi="Arial" w:cs="Arial"/>
        </w:rPr>
        <w:t>incidentes.</w:t>
      </w:r>
    </w:p>
    <w:p w14:paraId="4AD826F7" w14:textId="77777777" w:rsidR="00381392" w:rsidRPr="00381392" w:rsidRDefault="00381392" w:rsidP="00522F51">
      <w:pPr>
        <w:jc w:val="both"/>
        <w:rPr>
          <w:rFonts w:ascii="Arial" w:hAnsi="Arial" w:cs="Arial"/>
        </w:rPr>
      </w:pPr>
      <w:r w:rsidRPr="00381392">
        <w:rPr>
          <w:rFonts w:ascii="Arial" w:hAnsi="Arial" w:cs="Arial"/>
        </w:rPr>
        <w:t>(b) os recursos e/ou ativos necessários para oferecimento das garantias que sejam</w:t>
      </w:r>
      <w:r w:rsidR="00FB1155">
        <w:rPr>
          <w:rFonts w:ascii="Arial" w:hAnsi="Arial" w:cs="Arial"/>
        </w:rPr>
        <w:t xml:space="preserve"> </w:t>
      </w:r>
      <w:r w:rsidRPr="00381392">
        <w:rPr>
          <w:rFonts w:ascii="Arial" w:hAnsi="Arial" w:cs="Arial"/>
        </w:rPr>
        <w:t>necessárias em eventual apresentação de Defesa por parte da ABQM, bem como por</w:t>
      </w:r>
      <w:r w:rsidR="00FB1155">
        <w:rPr>
          <w:rFonts w:ascii="Arial" w:hAnsi="Arial" w:cs="Arial"/>
        </w:rPr>
        <w:t xml:space="preserve"> </w:t>
      </w:r>
      <w:r w:rsidRPr="00381392">
        <w:rPr>
          <w:rFonts w:ascii="Arial" w:hAnsi="Arial" w:cs="Arial"/>
        </w:rPr>
        <w:t>valores relacionados a eventuais preparos recursais que se façam necessários;</w:t>
      </w:r>
    </w:p>
    <w:p w14:paraId="615BABDE" w14:textId="553CD8CE" w:rsidR="00381392" w:rsidRDefault="00381392" w:rsidP="00522F51">
      <w:pPr>
        <w:jc w:val="both"/>
        <w:rPr>
          <w:rFonts w:ascii="Arial" w:hAnsi="Arial" w:cs="Arial"/>
        </w:rPr>
      </w:pPr>
      <w:r w:rsidRPr="00381392">
        <w:rPr>
          <w:rFonts w:ascii="Arial" w:hAnsi="Arial" w:cs="Arial"/>
        </w:rPr>
        <w:t>(c) os valores eventualmente devidos pela ABQM em decorrência (i) de condenação</w:t>
      </w:r>
      <w:r w:rsidR="00FB1155">
        <w:rPr>
          <w:rFonts w:ascii="Arial" w:hAnsi="Arial" w:cs="Arial"/>
        </w:rPr>
        <w:t xml:space="preserve"> </w:t>
      </w:r>
      <w:r w:rsidRPr="00381392">
        <w:rPr>
          <w:rFonts w:ascii="Arial" w:hAnsi="Arial" w:cs="Arial"/>
        </w:rPr>
        <w:t>definitiva, transitada em julgado, em Processos ou (</w:t>
      </w:r>
      <w:proofErr w:type="spellStart"/>
      <w:proofErr w:type="gramStart"/>
      <w:r w:rsidRPr="00381392">
        <w:rPr>
          <w:rFonts w:ascii="Arial" w:hAnsi="Arial" w:cs="Arial"/>
        </w:rPr>
        <w:t>ii</w:t>
      </w:r>
      <w:proofErr w:type="spellEnd"/>
      <w:proofErr w:type="gramEnd"/>
      <w:r w:rsidRPr="00381392">
        <w:rPr>
          <w:rFonts w:ascii="Arial" w:hAnsi="Arial" w:cs="Arial"/>
        </w:rPr>
        <w:t>) de Acordos judicias, incluindo</w:t>
      </w:r>
      <w:r w:rsidR="00FB1155">
        <w:rPr>
          <w:rFonts w:ascii="Arial" w:hAnsi="Arial" w:cs="Arial"/>
        </w:rPr>
        <w:t xml:space="preserve"> </w:t>
      </w:r>
      <w:r w:rsidRPr="00381392">
        <w:rPr>
          <w:rFonts w:ascii="Arial" w:hAnsi="Arial" w:cs="Arial"/>
        </w:rPr>
        <w:t>multas e cominações, honorários advocatícios, custas, d</w:t>
      </w:r>
      <w:r w:rsidR="00FB1155">
        <w:rPr>
          <w:rFonts w:ascii="Arial" w:hAnsi="Arial" w:cs="Arial"/>
        </w:rPr>
        <w:t xml:space="preserve">espesas processuais, impostos, </w:t>
      </w:r>
      <w:r w:rsidRPr="00381392">
        <w:rPr>
          <w:rFonts w:ascii="Arial" w:hAnsi="Arial" w:cs="Arial"/>
        </w:rPr>
        <w:t>taxas ou tributos incidentes, inclusive aqueles decorrentes de eventual atraso no</w:t>
      </w:r>
      <w:r w:rsidR="00FB1155">
        <w:rPr>
          <w:rFonts w:ascii="Arial" w:hAnsi="Arial" w:cs="Arial"/>
        </w:rPr>
        <w:t xml:space="preserve"> </w:t>
      </w:r>
      <w:r w:rsidRPr="00381392">
        <w:rPr>
          <w:rFonts w:ascii="Arial" w:hAnsi="Arial" w:cs="Arial"/>
        </w:rPr>
        <w:t>pagamento da condenação definitiva, transitada em julgado, no Processo ou do Acordo.</w:t>
      </w:r>
    </w:p>
    <w:p w14:paraId="527FBECE" w14:textId="77777777" w:rsidR="001F0955" w:rsidRDefault="001F0955" w:rsidP="00522F51">
      <w:pPr>
        <w:jc w:val="both"/>
        <w:rPr>
          <w:rFonts w:ascii="Arial" w:hAnsi="Arial" w:cs="Arial"/>
        </w:rPr>
      </w:pPr>
    </w:p>
    <w:p w14:paraId="09C7CF63" w14:textId="77777777" w:rsidR="001F0955" w:rsidRDefault="001F0955" w:rsidP="00522F51">
      <w:pPr>
        <w:jc w:val="both"/>
        <w:rPr>
          <w:rFonts w:ascii="Arial" w:hAnsi="Arial" w:cs="Arial"/>
        </w:rPr>
      </w:pPr>
    </w:p>
    <w:p w14:paraId="1A5627D6" w14:textId="25069492" w:rsidR="00451165" w:rsidRPr="00985988" w:rsidRDefault="00451165" w:rsidP="00522F51">
      <w:pPr>
        <w:jc w:val="both"/>
        <w:rPr>
          <w:rFonts w:ascii="Arial" w:hAnsi="Arial" w:cs="Arial"/>
          <w:b/>
        </w:rPr>
      </w:pPr>
      <w:r w:rsidRPr="00985988">
        <w:rPr>
          <w:rFonts w:ascii="Arial" w:hAnsi="Arial" w:cs="Arial"/>
          <w:b/>
        </w:rPr>
        <w:lastRenderedPageBreak/>
        <w:t>CLÁUSULA QUARTA – DA PROIBIÇÃO DE USO DA LOGOMARCA DA ABQM</w:t>
      </w:r>
    </w:p>
    <w:p w14:paraId="11841DAD" w14:textId="469144A9" w:rsidR="00451165" w:rsidRPr="001F0955" w:rsidRDefault="00451165" w:rsidP="001F0955">
      <w:pPr>
        <w:jc w:val="both"/>
        <w:rPr>
          <w:rFonts w:ascii="Arial" w:hAnsi="Arial" w:cs="Arial"/>
        </w:rPr>
      </w:pPr>
      <w:r w:rsidRPr="001F0955">
        <w:rPr>
          <w:rFonts w:ascii="Arial" w:hAnsi="Arial" w:cs="Arial"/>
        </w:rPr>
        <w:t xml:space="preserve">4.1. O </w:t>
      </w:r>
      <w:r w:rsidRPr="001F0955">
        <w:rPr>
          <w:rFonts w:ascii="Arial" w:hAnsi="Arial" w:cs="Arial"/>
          <w:highlight w:val="yellow"/>
        </w:rPr>
        <w:t>NOME DO ORGANIZADOR</w:t>
      </w:r>
      <w:r w:rsidRPr="001F0955">
        <w:rPr>
          <w:rFonts w:ascii="Arial" w:hAnsi="Arial" w:cs="Arial"/>
        </w:rPr>
        <w:t xml:space="preserve"> deverá abster-se de utilizar o nome, iniciais, logomarcas de propriedade da ABQM ou cujo uso tenha sido a ela licenciado, em quaisquer comunicados públicos,</w:t>
      </w:r>
      <w:r w:rsidR="00C611EF" w:rsidRPr="001F0955">
        <w:rPr>
          <w:rFonts w:ascii="Arial" w:hAnsi="Arial" w:cs="Arial"/>
        </w:rPr>
        <w:t xml:space="preserve"> redes sociais,</w:t>
      </w:r>
      <w:r w:rsidRPr="001F0955">
        <w:rPr>
          <w:rFonts w:ascii="Arial" w:hAnsi="Arial" w:cs="Arial"/>
        </w:rPr>
        <w:t xml:space="preserve"> anúncios, relatórios, produtos, cartazes, literatura impressa, publicidade ou websites, sem antes ter obtido a aprovação prévia e escrita da ABQM. Uma vez aprovada </w:t>
      </w:r>
      <w:proofErr w:type="gramStart"/>
      <w:r w:rsidRPr="001F0955">
        <w:rPr>
          <w:rFonts w:ascii="Arial" w:hAnsi="Arial" w:cs="Arial"/>
        </w:rPr>
        <w:t>a</w:t>
      </w:r>
      <w:proofErr w:type="gramEnd"/>
      <w:r w:rsidRPr="001F0955">
        <w:rPr>
          <w:rFonts w:ascii="Arial" w:hAnsi="Arial" w:cs="Arial"/>
        </w:rPr>
        <w:t xml:space="preserve"> utilização de caracteres que identifiquem a ABQM, todos os elementos relacionados a tais caracteres devem ser reproduzidos exatamente como especificado oportunamente pela ABQM. A forma pela qual será feita a efetiva divulgação do nome, razão social, marcas, logotipos ou outros caracteres de propriedade da ABQM deverá ser por ela aprovada por escrito; </w:t>
      </w:r>
    </w:p>
    <w:p w14:paraId="2B89B536" w14:textId="77777777" w:rsidR="00451165" w:rsidRPr="00934559" w:rsidRDefault="00451165" w:rsidP="00CE7031">
      <w:pPr>
        <w:pStyle w:val="Recuodecorpodetexto2"/>
        <w:ind w:firstLine="0"/>
        <w:rPr>
          <w:color w:val="auto"/>
          <w:sz w:val="24"/>
          <w:szCs w:val="24"/>
        </w:rPr>
      </w:pPr>
    </w:p>
    <w:p w14:paraId="05590FB5" w14:textId="5DF70CCC" w:rsidR="00451165" w:rsidRDefault="00451165" w:rsidP="004511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4.2. O </w:t>
      </w:r>
      <w:r w:rsidR="001F0955">
        <w:rPr>
          <w:rFonts w:ascii="Arial" w:hAnsi="Arial" w:cs="Arial"/>
          <w:highlight w:val="yellow"/>
        </w:rPr>
        <w:t>NOME DO ORGANIZADOR</w:t>
      </w:r>
      <w:r>
        <w:rPr>
          <w:rFonts w:ascii="Arial" w:hAnsi="Arial" w:cs="Arial"/>
        </w:rPr>
        <w:t xml:space="preserve"> deverá deixar bem claro nas divulgações da COMPETIÇÃO, que </w:t>
      </w:r>
      <w:r w:rsidR="005636D1">
        <w:rPr>
          <w:rFonts w:ascii="Arial" w:hAnsi="Arial" w:cs="Arial"/>
        </w:rPr>
        <w:t>se trata</w:t>
      </w:r>
      <w:r>
        <w:rPr>
          <w:rFonts w:ascii="Arial" w:hAnsi="Arial" w:cs="Arial"/>
        </w:rPr>
        <w:t xml:space="preserve"> de evento oficializado pela ABQM, esclarecendo que a intervenção da ABQM ocorrerá para fins exclusivos de registro de mérito dos animais da Raça Quarto de Milha.</w:t>
      </w:r>
    </w:p>
    <w:p w14:paraId="3854350E" w14:textId="44BC57C3" w:rsidR="00451165" w:rsidRPr="00381392" w:rsidRDefault="00451165" w:rsidP="00522F51">
      <w:pPr>
        <w:jc w:val="both"/>
        <w:rPr>
          <w:rFonts w:ascii="Arial" w:hAnsi="Arial" w:cs="Arial"/>
        </w:rPr>
      </w:pPr>
    </w:p>
    <w:p w14:paraId="14DD5132" w14:textId="440CD75B" w:rsidR="00381392" w:rsidRPr="00FB1155" w:rsidRDefault="00381392" w:rsidP="00522F51">
      <w:pPr>
        <w:jc w:val="both"/>
        <w:rPr>
          <w:rFonts w:ascii="Arial" w:hAnsi="Arial" w:cs="Arial"/>
          <w:b/>
        </w:rPr>
      </w:pPr>
      <w:r w:rsidRPr="00FB1155">
        <w:rPr>
          <w:rFonts w:ascii="Arial" w:hAnsi="Arial" w:cs="Arial"/>
          <w:b/>
        </w:rPr>
        <w:t>CLÁUSULA QU</w:t>
      </w:r>
      <w:r w:rsidR="005636D1">
        <w:rPr>
          <w:rFonts w:ascii="Arial" w:hAnsi="Arial" w:cs="Arial"/>
          <w:b/>
        </w:rPr>
        <w:t>INTA</w:t>
      </w:r>
      <w:r w:rsidRPr="00FB1155">
        <w:rPr>
          <w:rFonts w:ascii="Arial" w:hAnsi="Arial" w:cs="Arial"/>
          <w:b/>
        </w:rPr>
        <w:t xml:space="preserve"> – DO PRAZO DE VIGÊNCIA</w:t>
      </w:r>
    </w:p>
    <w:p w14:paraId="0980B413" w14:textId="4E03DE76" w:rsidR="00381392" w:rsidRPr="00381392" w:rsidRDefault="005636D1" w:rsidP="00522F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81392" w:rsidRPr="00381392">
        <w:rPr>
          <w:rFonts w:ascii="Arial" w:hAnsi="Arial" w:cs="Arial"/>
        </w:rPr>
        <w:t>.1. O presente Instrumento</w:t>
      </w:r>
      <w:r>
        <w:rPr>
          <w:rFonts w:ascii="Arial" w:hAnsi="Arial" w:cs="Arial"/>
        </w:rPr>
        <w:t xml:space="preserve"> vigorará para todos os eventos organizados pelo </w:t>
      </w:r>
      <w:r w:rsidRPr="00985988">
        <w:rPr>
          <w:rFonts w:ascii="Arial" w:hAnsi="Arial" w:cs="Arial"/>
          <w:highlight w:val="yellow"/>
        </w:rPr>
        <w:t>NOME DO ORGANIZADOR</w:t>
      </w:r>
      <w:r>
        <w:rPr>
          <w:rFonts w:ascii="Arial" w:hAnsi="Arial" w:cs="Arial"/>
        </w:rPr>
        <w:t xml:space="preserve"> e que sejam OFICIALIZADOS pela ABQM, e seus efeitos perdurarão </w:t>
      </w:r>
      <w:r w:rsidR="00381392" w:rsidRPr="00381392">
        <w:rPr>
          <w:rFonts w:ascii="Arial" w:hAnsi="Arial" w:cs="Arial"/>
        </w:rPr>
        <w:t>enquanto houver prazo para</w:t>
      </w:r>
      <w:r w:rsidR="00FB1155">
        <w:rPr>
          <w:rFonts w:ascii="Arial" w:hAnsi="Arial" w:cs="Arial"/>
        </w:rPr>
        <w:t xml:space="preserve"> </w:t>
      </w:r>
      <w:r w:rsidR="00381392" w:rsidRPr="00381392">
        <w:rPr>
          <w:rFonts w:ascii="Arial" w:hAnsi="Arial" w:cs="Arial"/>
        </w:rPr>
        <w:t>propositura de ações judicias ou procedimentos administrativos e/ou enquanto perdurar</w:t>
      </w:r>
      <w:r w:rsidR="00FB1155">
        <w:rPr>
          <w:rFonts w:ascii="Arial" w:hAnsi="Arial" w:cs="Arial"/>
        </w:rPr>
        <w:t xml:space="preserve"> </w:t>
      </w:r>
      <w:r w:rsidR="00381392" w:rsidRPr="00381392">
        <w:rPr>
          <w:rFonts w:ascii="Arial" w:hAnsi="Arial" w:cs="Arial"/>
        </w:rPr>
        <w:t>qualquer processo judicial e/ou investigatório relacionados a ações e/ou omissões</w:t>
      </w:r>
      <w:r w:rsidR="00FB1155">
        <w:rPr>
          <w:rFonts w:ascii="Arial" w:hAnsi="Arial" w:cs="Arial"/>
        </w:rPr>
        <w:t xml:space="preserve"> </w:t>
      </w:r>
      <w:r w:rsidR="00381392" w:rsidRPr="00381392">
        <w:rPr>
          <w:rFonts w:ascii="Arial" w:hAnsi="Arial" w:cs="Arial"/>
        </w:rPr>
        <w:t xml:space="preserve">praticados pelo </w:t>
      </w:r>
      <w:r w:rsidR="00FB1155" w:rsidRPr="00FB1155">
        <w:rPr>
          <w:rFonts w:ascii="Arial" w:hAnsi="Arial" w:cs="Arial"/>
          <w:highlight w:val="yellow"/>
        </w:rPr>
        <w:t>NOME DO ORGANIZADOR.</w:t>
      </w:r>
    </w:p>
    <w:p w14:paraId="2988E644" w14:textId="7CEE32CE" w:rsidR="00381392" w:rsidRPr="00FB1155" w:rsidRDefault="00381392" w:rsidP="00522F51">
      <w:pPr>
        <w:jc w:val="both"/>
        <w:rPr>
          <w:rFonts w:ascii="Arial" w:hAnsi="Arial" w:cs="Arial"/>
          <w:b/>
        </w:rPr>
      </w:pPr>
      <w:r w:rsidRPr="00FB1155">
        <w:rPr>
          <w:rFonts w:ascii="Arial" w:hAnsi="Arial" w:cs="Arial"/>
          <w:b/>
        </w:rPr>
        <w:t xml:space="preserve">CLÁUSULA </w:t>
      </w:r>
      <w:r w:rsidR="005636D1">
        <w:rPr>
          <w:rFonts w:ascii="Arial" w:hAnsi="Arial" w:cs="Arial"/>
          <w:b/>
        </w:rPr>
        <w:t>SEX</w:t>
      </w:r>
      <w:r w:rsidRPr="00FB1155">
        <w:rPr>
          <w:rFonts w:ascii="Arial" w:hAnsi="Arial" w:cs="Arial"/>
          <w:b/>
        </w:rPr>
        <w:t>TA – DAS DISPOSIÇÕES GERAIS</w:t>
      </w:r>
    </w:p>
    <w:p w14:paraId="03F67C60" w14:textId="59200F42" w:rsidR="00381392" w:rsidRPr="00381392" w:rsidRDefault="005636D1" w:rsidP="00522F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81392" w:rsidRPr="00381392">
        <w:rPr>
          <w:rFonts w:ascii="Arial" w:hAnsi="Arial" w:cs="Arial"/>
        </w:rPr>
        <w:t>.1. O não exercício por uma das partes de qualquer direito que lhe assegure este</w:t>
      </w:r>
      <w:r w:rsidR="00FB1155">
        <w:rPr>
          <w:rFonts w:ascii="Arial" w:hAnsi="Arial" w:cs="Arial"/>
        </w:rPr>
        <w:t xml:space="preserve"> </w:t>
      </w:r>
      <w:r w:rsidR="00381392" w:rsidRPr="00381392">
        <w:rPr>
          <w:rFonts w:ascii="Arial" w:hAnsi="Arial" w:cs="Arial"/>
        </w:rPr>
        <w:t>instrumento ou a lei, bem como sua tolerância quanto a eventuais infrações às cláusulas</w:t>
      </w:r>
      <w:r w:rsidR="00FB1155">
        <w:rPr>
          <w:rFonts w:ascii="Arial" w:hAnsi="Arial" w:cs="Arial"/>
        </w:rPr>
        <w:t xml:space="preserve"> </w:t>
      </w:r>
      <w:r w:rsidR="00381392" w:rsidRPr="00381392">
        <w:rPr>
          <w:rFonts w:ascii="Arial" w:hAnsi="Arial" w:cs="Arial"/>
        </w:rPr>
        <w:t>e condições expressas no presente Instrumento não importará em reconhecimento de</w:t>
      </w:r>
      <w:r w:rsidR="00FB1155">
        <w:rPr>
          <w:rFonts w:ascii="Arial" w:hAnsi="Arial" w:cs="Arial"/>
        </w:rPr>
        <w:t xml:space="preserve"> </w:t>
      </w:r>
      <w:r w:rsidR="00381392" w:rsidRPr="00381392">
        <w:rPr>
          <w:rFonts w:ascii="Arial" w:hAnsi="Arial" w:cs="Arial"/>
        </w:rPr>
        <w:t>qualquer direito para a outra parte ou a renúncia de qualquer direito, nem em novação ou</w:t>
      </w:r>
      <w:r w:rsidR="00FB1155">
        <w:rPr>
          <w:rFonts w:ascii="Arial" w:hAnsi="Arial" w:cs="Arial"/>
        </w:rPr>
        <w:t xml:space="preserve"> </w:t>
      </w:r>
      <w:r w:rsidR="00381392" w:rsidRPr="00381392">
        <w:rPr>
          <w:rFonts w:ascii="Arial" w:hAnsi="Arial" w:cs="Arial"/>
        </w:rPr>
        <w:t>alteração das cláusulas e condições aqui estabelecidas, no todo ou em parte.</w:t>
      </w:r>
    </w:p>
    <w:p w14:paraId="220E0ECC" w14:textId="54733F76" w:rsidR="00381392" w:rsidRPr="00381392" w:rsidRDefault="005636D1" w:rsidP="00522F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81392" w:rsidRPr="00381392">
        <w:rPr>
          <w:rFonts w:ascii="Arial" w:hAnsi="Arial" w:cs="Arial"/>
        </w:rPr>
        <w:t>.2. Todas as notificações relacionadas ao presente Instrumento deverão ser</w:t>
      </w:r>
      <w:r w:rsidR="00FB1155">
        <w:rPr>
          <w:rFonts w:ascii="Arial" w:hAnsi="Arial" w:cs="Arial"/>
        </w:rPr>
        <w:t xml:space="preserve"> </w:t>
      </w:r>
      <w:r w:rsidR="00381392" w:rsidRPr="00381392">
        <w:rPr>
          <w:rFonts w:ascii="Arial" w:hAnsi="Arial" w:cs="Arial"/>
        </w:rPr>
        <w:t xml:space="preserve">encaminhadas por escrito, por e-mail ou correspondência (com AR), nos respectivos </w:t>
      </w:r>
      <w:r w:rsidR="001F0955">
        <w:rPr>
          <w:rFonts w:ascii="Arial" w:hAnsi="Arial" w:cs="Arial"/>
        </w:rPr>
        <w:t>endereços da ABQM</w:t>
      </w:r>
      <w:r w:rsidR="00381392" w:rsidRPr="00381392">
        <w:rPr>
          <w:rFonts w:ascii="Arial" w:hAnsi="Arial" w:cs="Arial"/>
        </w:rPr>
        <w:t xml:space="preserve"> e serão consideradas recebidas na data de seu recebimento:</w:t>
      </w:r>
    </w:p>
    <w:p w14:paraId="105A6A20" w14:textId="77777777" w:rsidR="00381392" w:rsidRPr="00381392" w:rsidRDefault="00381392" w:rsidP="00522F51">
      <w:pPr>
        <w:jc w:val="both"/>
        <w:rPr>
          <w:rFonts w:ascii="Arial" w:hAnsi="Arial" w:cs="Arial"/>
        </w:rPr>
      </w:pPr>
      <w:r w:rsidRPr="00381392">
        <w:rPr>
          <w:rFonts w:ascii="Arial" w:hAnsi="Arial" w:cs="Arial"/>
        </w:rPr>
        <w:t>Se para a ABQM:</w:t>
      </w:r>
      <w:bookmarkStart w:id="0" w:name="_GoBack"/>
      <w:bookmarkEnd w:id="0"/>
    </w:p>
    <w:p w14:paraId="77A60212" w14:textId="77777777" w:rsidR="00381392" w:rsidRPr="00381392" w:rsidRDefault="00381392" w:rsidP="00522F51">
      <w:pPr>
        <w:jc w:val="both"/>
        <w:rPr>
          <w:rFonts w:ascii="Arial" w:hAnsi="Arial" w:cs="Arial"/>
        </w:rPr>
      </w:pPr>
      <w:r w:rsidRPr="00381392">
        <w:rPr>
          <w:rFonts w:ascii="Arial" w:hAnsi="Arial" w:cs="Arial"/>
        </w:rPr>
        <w:t xml:space="preserve">Se para </w:t>
      </w:r>
      <w:r w:rsidR="00FB1155" w:rsidRPr="00FB1155">
        <w:rPr>
          <w:rFonts w:ascii="Arial" w:hAnsi="Arial" w:cs="Arial"/>
          <w:highlight w:val="yellow"/>
        </w:rPr>
        <w:t>NOME DO ORGANIZADOR</w:t>
      </w:r>
    </w:p>
    <w:p w14:paraId="36AA7270" w14:textId="27F81C65" w:rsidR="00381392" w:rsidRPr="00381392" w:rsidRDefault="005636D1" w:rsidP="00522F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81392" w:rsidRPr="00381392">
        <w:rPr>
          <w:rFonts w:ascii="Arial" w:hAnsi="Arial" w:cs="Arial"/>
        </w:rPr>
        <w:t>.3. Este Instrumento será regido e interpretado de acordo com as leis vigentes da</w:t>
      </w:r>
      <w:r w:rsidR="00FB1155">
        <w:rPr>
          <w:rFonts w:ascii="Arial" w:hAnsi="Arial" w:cs="Arial"/>
        </w:rPr>
        <w:t xml:space="preserve"> </w:t>
      </w:r>
      <w:r w:rsidR="00381392" w:rsidRPr="00381392">
        <w:rPr>
          <w:rFonts w:ascii="Arial" w:hAnsi="Arial" w:cs="Arial"/>
        </w:rPr>
        <w:t>República Federativa do Brasil.</w:t>
      </w:r>
    </w:p>
    <w:p w14:paraId="43F4FCF1" w14:textId="74660D67" w:rsidR="00381392" w:rsidRPr="00381392" w:rsidRDefault="005636D1" w:rsidP="00522F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81392" w:rsidRPr="00381392">
        <w:rPr>
          <w:rFonts w:ascii="Arial" w:hAnsi="Arial" w:cs="Arial"/>
        </w:rPr>
        <w:t>.4. O presente instrumento obrigará cada uma das Partes e seus respectivos sucessores e</w:t>
      </w:r>
      <w:r w:rsidR="00FB1155">
        <w:rPr>
          <w:rFonts w:ascii="Arial" w:hAnsi="Arial" w:cs="Arial"/>
        </w:rPr>
        <w:t xml:space="preserve"> </w:t>
      </w:r>
      <w:r w:rsidR="00381392" w:rsidRPr="00381392">
        <w:rPr>
          <w:rFonts w:ascii="Arial" w:hAnsi="Arial" w:cs="Arial"/>
        </w:rPr>
        <w:t>cessionários autorizados.</w:t>
      </w:r>
    </w:p>
    <w:p w14:paraId="2898839E" w14:textId="0A1D29E6" w:rsidR="00381392" w:rsidRPr="00381392" w:rsidRDefault="005636D1" w:rsidP="00522F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381392" w:rsidRPr="00381392">
        <w:rPr>
          <w:rFonts w:ascii="Arial" w:hAnsi="Arial" w:cs="Arial"/>
        </w:rPr>
        <w:t>.5. As Partes elegem o foro Central da Comarca de São Paulo, Estado de São Paulo,</w:t>
      </w:r>
      <w:r w:rsidR="000F1FC9">
        <w:rPr>
          <w:rFonts w:ascii="Arial" w:hAnsi="Arial" w:cs="Arial"/>
        </w:rPr>
        <w:t xml:space="preserve"> </w:t>
      </w:r>
      <w:r w:rsidR="00381392" w:rsidRPr="00381392">
        <w:rPr>
          <w:rFonts w:ascii="Arial" w:hAnsi="Arial" w:cs="Arial"/>
        </w:rPr>
        <w:t>para dirimir quaisquer controvérsias decorrentes da execução deste Instrumento,</w:t>
      </w:r>
      <w:r w:rsidR="000F1FC9">
        <w:rPr>
          <w:rFonts w:ascii="Arial" w:hAnsi="Arial" w:cs="Arial"/>
        </w:rPr>
        <w:t xml:space="preserve"> </w:t>
      </w:r>
      <w:r w:rsidR="00381392" w:rsidRPr="00381392">
        <w:rPr>
          <w:rFonts w:ascii="Arial" w:hAnsi="Arial" w:cs="Arial"/>
        </w:rPr>
        <w:t>renunciando a qualquer outro, por mais privilegiado que seja.</w:t>
      </w:r>
    </w:p>
    <w:p w14:paraId="1503C810" w14:textId="5EA3EA45" w:rsidR="00FB1155" w:rsidRDefault="00522F51" w:rsidP="00522F51">
      <w:pPr>
        <w:jc w:val="both"/>
        <w:rPr>
          <w:rFonts w:ascii="Arial" w:hAnsi="Arial" w:cs="Arial"/>
        </w:rPr>
      </w:pPr>
      <w:r w:rsidRPr="00522F51">
        <w:rPr>
          <w:rFonts w:ascii="Arial" w:hAnsi="Arial" w:cs="Arial"/>
          <w:highlight w:val="yellow"/>
        </w:rPr>
        <w:t>CIDADE</w:t>
      </w:r>
      <w:r>
        <w:rPr>
          <w:rFonts w:ascii="Arial" w:hAnsi="Arial" w:cs="Arial"/>
        </w:rPr>
        <w:t xml:space="preserve">, </w:t>
      </w:r>
      <w:r w:rsidRPr="00522F51">
        <w:rPr>
          <w:rFonts w:ascii="Arial" w:hAnsi="Arial" w:cs="Arial"/>
          <w:highlight w:val="yellow"/>
        </w:rPr>
        <w:t>DIA</w:t>
      </w:r>
      <w:r w:rsidR="00381392" w:rsidRPr="00381392">
        <w:rPr>
          <w:rFonts w:ascii="Arial" w:hAnsi="Arial" w:cs="Arial"/>
        </w:rPr>
        <w:t xml:space="preserve"> de </w:t>
      </w:r>
      <w:r w:rsidRPr="00522F51">
        <w:rPr>
          <w:rFonts w:ascii="Arial" w:hAnsi="Arial" w:cs="Arial"/>
          <w:highlight w:val="yellow"/>
        </w:rPr>
        <w:t>MÊS</w:t>
      </w:r>
      <w:r>
        <w:rPr>
          <w:rFonts w:ascii="Arial" w:hAnsi="Arial" w:cs="Arial"/>
        </w:rPr>
        <w:t xml:space="preserve"> </w:t>
      </w:r>
      <w:r w:rsidR="00381392" w:rsidRPr="00381392">
        <w:rPr>
          <w:rFonts w:ascii="Arial" w:hAnsi="Arial" w:cs="Arial"/>
        </w:rPr>
        <w:t xml:space="preserve">de </w:t>
      </w:r>
      <w:r w:rsidRPr="00522F51">
        <w:rPr>
          <w:rFonts w:ascii="Arial" w:hAnsi="Arial" w:cs="Arial"/>
          <w:highlight w:val="yellow"/>
        </w:rPr>
        <w:t>ANO</w:t>
      </w:r>
      <w:r w:rsidR="00381392" w:rsidRPr="00381392">
        <w:rPr>
          <w:rFonts w:ascii="Arial" w:hAnsi="Arial" w:cs="Arial"/>
        </w:rPr>
        <w:t>.</w:t>
      </w:r>
    </w:p>
    <w:p w14:paraId="4D1EDD29" w14:textId="77777777" w:rsidR="00FB1155" w:rsidRDefault="00FB1155" w:rsidP="00522F51">
      <w:pPr>
        <w:jc w:val="both"/>
        <w:rPr>
          <w:rFonts w:ascii="Arial" w:hAnsi="Arial" w:cs="Arial"/>
        </w:rPr>
      </w:pPr>
    </w:p>
    <w:p w14:paraId="34175572" w14:textId="3BC06307" w:rsidR="00381392" w:rsidRPr="00381392" w:rsidRDefault="00985988" w:rsidP="00522F5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="00381392" w:rsidRPr="00381392">
        <w:rPr>
          <w:rFonts w:ascii="Arial" w:hAnsi="Arial" w:cs="Arial"/>
        </w:rPr>
        <w:t>_________________________</w:t>
      </w:r>
    </w:p>
    <w:p w14:paraId="7E35D14C" w14:textId="77777777" w:rsidR="00275838" w:rsidRPr="00381392" w:rsidRDefault="00381392" w:rsidP="00522F51">
      <w:pPr>
        <w:jc w:val="center"/>
        <w:rPr>
          <w:rFonts w:ascii="Arial" w:hAnsi="Arial" w:cs="Arial"/>
        </w:rPr>
      </w:pPr>
      <w:r w:rsidRPr="00522F51">
        <w:rPr>
          <w:rFonts w:ascii="Arial" w:hAnsi="Arial" w:cs="Arial"/>
          <w:highlight w:val="yellow"/>
        </w:rPr>
        <w:t>Nome do Organizador do Evento</w:t>
      </w:r>
    </w:p>
    <w:sectPr w:rsidR="00275838" w:rsidRPr="00381392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57FBD" w14:textId="77777777" w:rsidR="009B06BD" w:rsidRDefault="009B06BD" w:rsidP="00985988">
      <w:pPr>
        <w:spacing w:after="0" w:line="240" w:lineRule="auto"/>
      </w:pPr>
      <w:r>
        <w:separator/>
      </w:r>
    </w:p>
  </w:endnote>
  <w:endnote w:type="continuationSeparator" w:id="0">
    <w:p w14:paraId="1629A3A8" w14:textId="77777777" w:rsidR="009B06BD" w:rsidRDefault="009B06BD" w:rsidP="0098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5403820"/>
      <w:docPartObj>
        <w:docPartGallery w:val="Page Numbers (Bottom of Page)"/>
        <w:docPartUnique/>
      </w:docPartObj>
    </w:sdtPr>
    <w:sdtEndPr/>
    <w:sdtContent>
      <w:p w14:paraId="1B2A2BD7" w14:textId="342ADA05" w:rsidR="00985988" w:rsidRDefault="0098598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7C3">
          <w:rPr>
            <w:noProof/>
          </w:rPr>
          <w:t>3</w:t>
        </w:r>
        <w:r>
          <w:fldChar w:fldCharType="end"/>
        </w:r>
      </w:p>
    </w:sdtContent>
  </w:sdt>
  <w:p w14:paraId="34AD23E4" w14:textId="77777777" w:rsidR="00985988" w:rsidRDefault="009859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706C8" w14:textId="77777777" w:rsidR="009B06BD" w:rsidRDefault="009B06BD" w:rsidP="00985988">
      <w:pPr>
        <w:spacing w:after="0" w:line="240" w:lineRule="auto"/>
      </w:pPr>
      <w:r>
        <w:separator/>
      </w:r>
    </w:p>
  </w:footnote>
  <w:footnote w:type="continuationSeparator" w:id="0">
    <w:p w14:paraId="1A897C78" w14:textId="77777777" w:rsidR="009B06BD" w:rsidRDefault="009B06BD" w:rsidP="00985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7566F"/>
    <w:multiLevelType w:val="hybridMultilevel"/>
    <w:tmpl w:val="560A3C3A"/>
    <w:lvl w:ilvl="0" w:tplc="0CDEEE10">
      <w:start w:val="1"/>
      <w:numFmt w:val="lowerRoman"/>
      <w:lvlText w:val="(%1)"/>
      <w:lvlJc w:val="left"/>
      <w:pPr>
        <w:tabs>
          <w:tab w:val="num" w:pos="2132"/>
        </w:tabs>
        <w:ind w:left="213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92"/>
    <w:rsid w:val="000F1FC9"/>
    <w:rsid w:val="001F0955"/>
    <w:rsid w:val="00275838"/>
    <w:rsid w:val="00340851"/>
    <w:rsid w:val="003458AD"/>
    <w:rsid w:val="00381392"/>
    <w:rsid w:val="004357C3"/>
    <w:rsid w:val="00451165"/>
    <w:rsid w:val="00451989"/>
    <w:rsid w:val="00522F51"/>
    <w:rsid w:val="005636D1"/>
    <w:rsid w:val="005E5F20"/>
    <w:rsid w:val="00621E9F"/>
    <w:rsid w:val="00985988"/>
    <w:rsid w:val="009B06BD"/>
    <w:rsid w:val="00AA5D9F"/>
    <w:rsid w:val="00AC0E09"/>
    <w:rsid w:val="00B140B7"/>
    <w:rsid w:val="00B474ED"/>
    <w:rsid w:val="00C611EF"/>
    <w:rsid w:val="00CE7031"/>
    <w:rsid w:val="00D5311D"/>
    <w:rsid w:val="00DD3D08"/>
    <w:rsid w:val="00FB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D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2F51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rsid w:val="004511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3366FF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51165"/>
    <w:rPr>
      <w:rFonts w:ascii="Times New Roman" w:eastAsia="Times New Roman" w:hAnsi="Times New Roman" w:cs="Times New Roman"/>
      <w:color w:val="3366FF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E9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859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5988"/>
  </w:style>
  <w:style w:type="paragraph" w:styleId="Rodap">
    <w:name w:val="footer"/>
    <w:basedOn w:val="Normal"/>
    <w:link w:val="RodapChar"/>
    <w:uiPriority w:val="99"/>
    <w:unhideWhenUsed/>
    <w:rsid w:val="009859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5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2F51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rsid w:val="004511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3366FF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51165"/>
    <w:rPr>
      <w:rFonts w:ascii="Times New Roman" w:eastAsia="Times New Roman" w:hAnsi="Times New Roman" w:cs="Times New Roman"/>
      <w:color w:val="3366FF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E9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859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5988"/>
  </w:style>
  <w:style w:type="paragraph" w:styleId="Rodap">
    <w:name w:val="footer"/>
    <w:basedOn w:val="Normal"/>
    <w:link w:val="RodapChar"/>
    <w:uiPriority w:val="99"/>
    <w:unhideWhenUsed/>
    <w:rsid w:val="009859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5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1250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 Campana</dc:creator>
  <cp:lastModifiedBy>Henrique Campana</cp:lastModifiedBy>
  <cp:revision>3</cp:revision>
  <cp:lastPrinted>2021-07-08T17:14:00Z</cp:lastPrinted>
  <dcterms:created xsi:type="dcterms:W3CDTF">2021-07-14T21:36:00Z</dcterms:created>
  <dcterms:modified xsi:type="dcterms:W3CDTF">2021-07-14T21:49:00Z</dcterms:modified>
</cp:coreProperties>
</file>